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7263D" w14:textId="77777777" w:rsidR="0007554B" w:rsidRPr="00704997" w:rsidRDefault="0007554B" w:rsidP="0007554B">
      <w:pPr>
        <w:rPr>
          <w:rFonts w:ascii="Verdana" w:hAnsi="Verdana" w:cs="Arial"/>
          <w:b/>
          <w:lang w:val="nl-BE"/>
        </w:rPr>
      </w:pPr>
      <w:r w:rsidRPr="00704997">
        <w:rPr>
          <w:rFonts w:ascii="Verdana" w:hAnsi="Verdana" w:cs="Arial"/>
          <w:b/>
          <w:lang w:val="nl-BE"/>
        </w:rPr>
        <w:t xml:space="preserve">Productspecificatie </w:t>
      </w:r>
      <w:proofErr w:type="spellStart"/>
      <w:r w:rsidRPr="00704997">
        <w:rPr>
          <w:rFonts w:ascii="Verdana" w:hAnsi="Verdana" w:cs="Arial"/>
          <w:b/>
          <w:lang w:val="nl-BE"/>
        </w:rPr>
        <w:t>CrossCube</w:t>
      </w:r>
      <w:proofErr w:type="spellEnd"/>
      <w:r>
        <w:rPr>
          <w:rFonts w:ascii="Verdana" w:hAnsi="Verdana" w:cs="Arial"/>
          <w:b/>
          <w:lang w:val="nl-BE"/>
        </w:rPr>
        <w:t>® type 2</w:t>
      </w:r>
    </w:p>
    <w:p w14:paraId="5CE2C63A" w14:textId="77777777" w:rsidR="0007554B" w:rsidRPr="002C1E8A" w:rsidRDefault="0007554B" w:rsidP="0007554B">
      <w:pPr>
        <w:rPr>
          <w:rFonts w:ascii="Verdana" w:hAnsi="Verdana" w:cs="Arial"/>
          <w:b/>
          <w:sz w:val="16"/>
          <w:szCs w:val="16"/>
          <w:lang w:val="nl-BE"/>
        </w:rPr>
      </w:pPr>
    </w:p>
    <w:p w14:paraId="02DB97A2" w14:textId="77777777" w:rsidR="0007554B" w:rsidRPr="002C1E8A" w:rsidRDefault="0007554B" w:rsidP="0007554B">
      <w:pPr>
        <w:rPr>
          <w:rFonts w:ascii="Verdana" w:hAnsi="Verdana" w:cs="Arial"/>
          <w:sz w:val="16"/>
          <w:szCs w:val="16"/>
          <w:lang w:val="nl-BE"/>
        </w:rPr>
      </w:pPr>
      <w:r w:rsidRPr="002C1E8A">
        <w:rPr>
          <w:rFonts w:ascii="Verdana" w:hAnsi="Verdana" w:cs="Arial"/>
          <w:b/>
          <w:sz w:val="16"/>
          <w:szCs w:val="16"/>
          <w:lang w:val="nl-BE"/>
        </w:rPr>
        <w:t>Artikel:</w:t>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t xml:space="preserve">Uit elementen (modulair) opgebouwde </w:t>
      </w:r>
      <w:proofErr w:type="spellStart"/>
      <w:r w:rsidRPr="002C1E8A">
        <w:rPr>
          <w:rFonts w:ascii="Verdana" w:hAnsi="Verdana" w:cs="Arial"/>
          <w:sz w:val="16"/>
          <w:szCs w:val="16"/>
          <w:lang w:val="nl-BE"/>
        </w:rPr>
        <w:t>trekput</w:t>
      </w:r>
      <w:proofErr w:type="spellEnd"/>
      <w:r w:rsidRPr="002C1E8A">
        <w:rPr>
          <w:rFonts w:ascii="Verdana" w:hAnsi="Verdana" w:cs="Arial"/>
          <w:sz w:val="16"/>
          <w:szCs w:val="16"/>
          <w:lang w:val="nl-BE"/>
        </w:rPr>
        <w:t>/</w:t>
      </w:r>
      <w:r>
        <w:rPr>
          <w:rFonts w:ascii="Verdana" w:hAnsi="Verdana" w:cs="Arial"/>
          <w:sz w:val="16"/>
          <w:szCs w:val="16"/>
          <w:lang w:val="nl-BE"/>
        </w:rPr>
        <w:t>schouwput/</w:t>
      </w:r>
      <w:r w:rsidRPr="002C1E8A">
        <w:rPr>
          <w:rFonts w:ascii="Verdana" w:hAnsi="Verdana" w:cs="Arial"/>
          <w:sz w:val="16"/>
          <w:szCs w:val="16"/>
          <w:lang w:val="nl-BE"/>
        </w:rPr>
        <w:t xml:space="preserve">handhole. </w:t>
      </w:r>
    </w:p>
    <w:p w14:paraId="3D54DF4B" w14:textId="77777777" w:rsidR="0007554B" w:rsidRPr="002C1E8A" w:rsidRDefault="0007554B" w:rsidP="0007554B">
      <w:pPr>
        <w:rPr>
          <w:rFonts w:ascii="Verdana" w:hAnsi="Verdana" w:cs="Arial"/>
          <w:sz w:val="16"/>
          <w:szCs w:val="16"/>
          <w:lang w:val="nl-BE"/>
        </w:rPr>
      </w:pPr>
    </w:p>
    <w:p w14:paraId="7C0717FC"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b/>
          <w:sz w:val="16"/>
          <w:szCs w:val="16"/>
          <w:lang w:val="nl-BE"/>
        </w:rPr>
        <w:t>Toepassing:</w:t>
      </w:r>
      <w:r w:rsidRPr="002C1E8A">
        <w:rPr>
          <w:rFonts w:ascii="Verdana" w:hAnsi="Verdana" w:cs="Arial"/>
          <w:b/>
          <w:sz w:val="16"/>
          <w:szCs w:val="16"/>
          <w:lang w:val="nl-BE"/>
        </w:rPr>
        <w:tab/>
      </w:r>
      <w:r w:rsidRPr="002C1E8A">
        <w:rPr>
          <w:rFonts w:ascii="Verdana" w:hAnsi="Verdana" w:cs="Arial"/>
          <w:sz w:val="16"/>
          <w:szCs w:val="16"/>
          <w:lang w:val="nl-BE"/>
        </w:rPr>
        <w:t>Ter bescherming van moffen, lascassettes, reservekabel. Tevens een ideale oplossing voor het creëren van werkruimte ten behoeve van het (in) trekken of vervangen van kabels.</w:t>
      </w:r>
    </w:p>
    <w:p w14:paraId="37302A4A" w14:textId="77777777" w:rsidR="0007554B" w:rsidRPr="002C1E8A" w:rsidRDefault="0007554B" w:rsidP="0007554B">
      <w:pPr>
        <w:rPr>
          <w:rFonts w:ascii="Verdana" w:hAnsi="Verdana" w:cs="Arial"/>
          <w:b/>
          <w:sz w:val="16"/>
          <w:szCs w:val="16"/>
          <w:lang w:val="nl-BE"/>
        </w:rPr>
      </w:pPr>
      <w:r w:rsidRPr="002C1E8A">
        <w:rPr>
          <w:rFonts w:ascii="Verdana" w:hAnsi="Verdana" w:cs="Arial"/>
          <w:b/>
          <w:sz w:val="16"/>
          <w:szCs w:val="16"/>
          <w:lang w:val="nl-BE"/>
        </w:rPr>
        <w:t xml:space="preserve">Afmetingen </w:t>
      </w:r>
      <w:proofErr w:type="spellStart"/>
      <w:r w:rsidRPr="002C1E8A">
        <w:rPr>
          <w:rFonts w:ascii="Verdana" w:hAnsi="Verdana" w:cs="Arial"/>
          <w:b/>
          <w:sz w:val="16"/>
          <w:szCs w:val="16"/>
          <w:lang w:val="nl-BE"/>
        </w:rPr>
        <w:t>CrossCube</w:t>
      </w:r>
      <w:proofErr w:type="spellEnd"/>
      <w:r w:rsidRPr="002C1E8A">
        <w:rPr>
          <w:rFonts w:ascii="Verdana" w:hAnsi="Verdana" w:cs="Arial"/>
          <w:b/>
          <w:sz w:val="16"/>
          <w:szCs w:val="16"/>
          <w:lang w:val="nl-BE"/>
        </w:rPr>
        <w:tab/>
      </w:r>
    </w:p>
    <w:p w14:paraId="4DD32994" w14:textId="77777777" w:rsidR="0007554B" w:rsidRPr="002C1E8A" w:rsidRDefault="0007554B" w:rsidP="0007554B">
      <w:pPr>
        <w:ind w:left="3600" w:hanging="3600"/>
        <w:rPr>
          <w:rFonts w:ascii="Verdana" w:hAnsi="Verdana" w:cs="Arial"/>
          <w:sz w:val="16"/>
          <w:szCs w:val="16"/>
          <w:lang w:val="nl-NL"/>
        </w:rPr>
      </w:pPr>
      <w:r w:rsidRPr="002C1E8A">
        <w:rPr>
          <w:rFonts w:ascii="Verdana" w:hAnsi="Verdana" w:cs="Arial"/>
          <w:sz w:val="16"/>
          <w:szCs w:val="16"/>
          <w:u w:val="single"/>
          <w:lang w:val="nl-NL"/>
        </w:rPr>
        <w:t>inwendig in mm:</w:t>
      </w:r>
      <w:r w:rsidRPr="002C1E8A">
        <w:rPr>
          <w:rFonts w:ascii="Verdana" w:hAnsi="Verdana" w:cs="Arial"/>
          <w:sz w:val="16"/>
          <w:szCs w:val="16"/>
          <w:lang w:val="nl-NL"/>
        </w:rPr>
        <w:tab/>
        <w:t>Zeer ruime mogelijkheden van inwendig 400x400x580mm tot en met bijvoorbeeld 1620x650x12</w:t>
      </w:r>
      <w:r>
        <w:rPr>
          <w:rFonts w:ascii="Verdana" w:hAnsi="Verdana" w:cs="Arial"/>
          <w:sz w:val="16"/>
          <w:szCs w:val="16"/>
          <w:lang w:val="nl-NL"/>
        </w:rPr>
        <w:t>4</w:t>
      </w:r>
      <w:r w:rsidRPr="002C1E8A">
        <w:rPr>
          <w:rFonts w:ascii="Verdana" w:hAnsi="Verdana" w:cs="Arial"/>
          <w:sz w:val="16"/>
          <w:szCs w:val="16"/>
          <w:lang w:val="nl-NL"/>
        </w:rPr>
        <w:t>0mm (</w:t>
      </w:r>
      <w:proofErr w:type="spellStart"/>
      <w:r w:rsidRPr="002C1E8A">
        <w:rPr>
          <w:rFonts w:ascii="Verdana" w:hAnsi="Verdana" w:cs="Arial"/>
          <w:sz w:val="16"/>
          <w:szCs w:val="16"/>
          <w:lang w:val="nl-NL"/>
        </w:rPr>
        <w:t>lxbxh</w:t>
      </w:r>
      <w:proofErr w:type="spellEnd"/>
      <w:r w:rsidRPr="002C1E8A">
        <w:rPr>
          <w:rFonts w:ascii="Verdana" w:hAnsi="Verdana" w:cs="Arial"/>
          <w:sz w:val="16"/>
          <w:szCs w:val="16"/>
          <w:lang w:val="nl-NL"/>
        </w:rPr>
        <w:t>). Andere maatvoering in overleg.</w:t>
      </w:r>
    </w:p>
    <w:p w14:paraId="38EF04A8" w14:textId="77777777" w:rsidR="0007554B" w:rsidRPr="002C1E8A" w:rsidRDefault="0007554B" w:rsidP="0007554B">
      <w:pPr>
        <w:rPr>
          <w:rFonts w:ascii="Verdana" w:hAnsi="Verdana" w:cs="Arial"/>
          <w:sz w:val="16"/>
          <w:szCs w:val="16"/>
          <w:u w:val="single"/>
          <w:lang w:val="nl-BE"/>
        </w:rPr>
      </w:pPr>
    </w:p>
    <w:p w14:paraId="44927E78" w14:textId="77777777" w:rsidR="0007554B" w:rsidRDefault="0007554B" w:rsidP="0007554B">
      <w:pPr>
        <w:rPr>
          <w:rFonts w:ascii="Verdana" w:hAnsi="Verdana" w:cs="Arial"/>
          <w:sz w:val="16"/>
          <w:szCs w:val="16"/>
          <w:lang w:val="nl-BE"/>
        </w:rPr>
      </w:pPr>
      <w:r w:rsidRPr="002C1E8A">
        <w:rPr>
          <w:rFonts w:ascii="Verdana" w:hAnsi="Verdana" w:cs="Arial"/>
          <w:sz w:val="16"/>
          <w:szCs w:val="16"/>
          <w:u w:val="single"/>
          <w:lang w:val="nl-BE"/>
        </w:rPr>
        <w:t>Afmetingen onderdelen:</w:t>
      </w:r>
      <w:r w:rsidRPr="002C1E8A">
        <w:rPr>
          <w:rFonts w:ascii="Verdana" w:hAnsi="Verdana" w:cs="Arial"/>
          <w:b/>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r>
      <w:r>
        <w:rPr>
          <w:rFonts w:ascii="Verdana" w:hAnsi="Verdana" w:cs="Arial"/>
          <w:sz w:val="16"/>
          <w:szCs w:val="16"/>
          <w:lang w:val="nl-BE"/>
        </w:rPr>
        <w:t>Raamelement 650x22</w:t>
      </w:r>
      <w:r w:rsidRPr="002C1E8A">
        <w:rPr>
          <w:rFonts w:ascii="Verdana" w:hAnsi="Verdana" w:cs="Arial"/>
          <w:sz w:val="16"/>
          <w:szCs w:val="16"/>
          <w:lang w:val="nl-BE"/>
        </w:rPr>
        <w:t xml:space="preserve">0mm en </w:t>
      </w:r>
      <w:r>
        <w:rPr>
          <w:rFonts w:ascii="Verdana" w:hAnsi="Verdana" w:cs="Arial"/>
          <w:sz w:val="16"/>
          <w:szCs w:val="16"/>
          <w:lang w:val="nl-BE"/>
        </w:rPr>
        <w:t>650</w:t>
      </w:r>
      <w:r w:rsidRPr="002C1E8A">
        <w:rPr>
          <w:rFonts w:ascii="Verdana" w:hAnsi="Verdana" w:cs="Arial"/>
          <w:sz w:val="16"/>
          <w:szCs w:val="16"/>
          <w:lang w:val="nl-BE"/>
        </w:rPr>
        <w:t>x</w:t>
      </w:r>
      <w:r>
        <w:rPr>
          <w:rFonts w:ascii="Verdana" w:hAnsi="Verdana" w:cs="Arial"/>
          <w:sz w:val="16"/>
          <w:szCs w:val="16"/>
          <w:lang w:val="nl-BE"/>
        </w:rPr>
        <w:t>2</w:t>
      </w:r>
      <w:r w:rsidRPr="002C1E8A">
        <w:rPr>
          <w:rFonts w:ascii="Verdana" w:hAnsi="Verdana" w:cs="Arial"/>
          <w:sz w:val="16"/>
          <w:szCs w:val="16"/>
          <w:lang w:val="nl-BE"/>
        </w:rPr>
        <w:t>50mm (</w:t>
      </w:r>
      <w:proofErr w:type="spellStart"/>
      <w:r w:rsidRPr="002C1E8A">
        <w:rPr>
          <w:rFonts w:ascii="Verdana" w:hAnsi="Verdana" w:cs="Arial"/>
          <w:sz w:val="16"/>
          <w:szCs w:val="16"/>
          <w:lang w:val="nl-BE"/>
        </w:rPr>
        <w:t>b</w:t>
      </w:r>
      <w:r>
        <w:rPr>
          <w:rFonts w:ascii="Verdana" w:hAnsi="Verdana" w:cs="Arial"/>
          <w:sz w:val="16"/>
          <w:szCs w:val="16"/>
          <w:lang w:val="nl-BE"/>
        </w:rPr>
        <w:t>x</w:t>
      </w:r>
      <w:r w:rsidRPr="002C1E8A">
        <w:rPr>
          <w:rFonts w:ascii="Verdana" w:hAnsi="Verdana" w:cs="Arial"/>
          <w:sz w:val="16"/>
          <w:szCs w:val="16"/>
          <w:lang w:val="nl-BE"/>
        </w:rPr>
        <w:t>h</w:t>
      </w:r>
      <w:proofErr w:type="spellEnd"/>
      <w:r w:rsidRPr="002C1E8A">
        <w:rPr>
          <w:rFonts w:ascii="Verdana" w:hAnsi="Verdana" w:cs="Arial"/>
          <w:sz w:val="16"/>
          <w:szCs w:val="16"/>
          <w:lang w:val="nl-BE"/>
        </w:rPr>
        <w:t>)</w:t>
      </w:r>
    </w:p>
    <w:p w14:paraId="430A887A" w14:textId="77777777" w:rsidR="0007554B" w:rsidRPr="002C1E8A" w:rsidRDefault="0007554B" w:rsidP="0007554B">
      <w:pPr>
        <w:ind w:left="2880" w:firstLine="720"/>
        <w:rPr>
          <w:rFonts w:ascii="Verdana" w:hAnsi="Verdana" w:cs="Arial"/>
          <w:sz w:val="16"/>
          <w:szCs w:val="16"/>
          <w:lang w:val="nl-BE"/>
        </w:rPr>
      </w:pPr>
      <w:r>
        <w:rPr>
          <w:rFonts w:ascii="Verdana" w:hAnsi="Verdana" w:cs="Arial"/>
          <w:sz w:val="16"/>
          <w:szCs w:val="16"/>
          <w:lang w:val="nl-BE"/>
        </w:rPr>
        <w:t>Raamelement 400x22</w:t>
      </w:r>
      <w:r w:rsidRPr="002C1E8A">
        <w:rPr>
          <w:rFonts w:ascii="Verdana" w:hAnsi="Verdana" w:cs="Arial"/>
          <w:sz w:val="16"/>
          <w:szCs w:val="16"/>
          <w:lang w:val="nl-BE"/>
        </w:rPr>
        <w:t xml:space="preserve">0mm en </w:t>
      </w:r>
      <w:r>
        <w:rPr>
          <w:rFonts w:ascii="Verdana" w:hAnsi="Verdana" w:cs="Arial"/>
          <w:sz w:val="16"/>
          <w:szCs w:val="16"/>
          <w:lang w:val="nl-BE"/>
        </w:rPr>
        <w:t>400</w:t>
      </w:r>
      <w:r w:rsidRPr="002C1E8A">
        <w:rPr>
          <w:rFonts w:ascii="Verdana" w:hAnsi="Verdana" w:cs="Arial"/>
          <w:sz w:val="16"/>
          <w:szCs w:val="16"/>
          <w:lang w:val="nl-BE"/>
        </w:rPr>
        <w:t>x</w:t>
      </w:r>
      <w:r>
        <w:rPr>
          <w:rFonts w:ascii="Verdana" w:hAnsi="Verdana" w:cs="Arial"/>
          <w:sz w:val="16"/>
          <w:szCs w:val="16"/>
          <w:lang w:val="nl-BE"/>
        </w:rPr>
        <w:t>2</w:t>
      </w:r>
      <w:r w:rsidRPr="002C1E8A">
        <w:rPr>
          <w:rFonts w:ascii="Verdana" w:hAnsi="Verdana" w:cs="Arial"/>
          <w:sz w:val="16"/>
          <w:szCs w:val="16"/>
          <w:lang w:val="nl-BE"/>
        </w:rPr>
        <w:t>50mm (</w:t>
      </w:r>
      <w:proofErr w:type="spellStart"/>
      <w:r w:rsidRPr="002C1E8A">
        <w:rPr>
          <w:rFonts w:ascii="Verdana" w:hAnsi="Verdana" w:cs="Arial"/>
          <w:sz w:val="16"/>
          <w:szCs w:val="16"/>
          <w:lang w:val="nl-BE"/>
        </w:rPr>
        <w:t>b</w:t>
      </w:r>
      <w:r>
        <w:rPr>
          <w:rFonts w:ascii="Verdana" w:hAnsi="Verdana" w:cs="Arial"/>
          <w:sz w:val="16"/>
          <w:szCs w:val="16"/>
          <w:lang w:val="nl-BE"/>
        </w:rPr>
        <w:t>x</w:t>
      </w:r>
      <w:r w:rsidRPr="002C1E8A">
        <w:rPr>
          <w:rFonts w:ascii="Verdana" w:hAnsi="Verdana" w:cs="Arial"/>
          <w:sz w:val="16"/>
          <w:szCs w:val="16"/>
          <w:lang w:val="nl-BE"/>
        </w:rPr>
        <w:t>h</w:t>
      </w:r>
      <w:proofErr w:type="spellEnd"/>
      <w:r w:rsidRPr="002C1E8A">
        <w:rPr>
          <w:rFonts w:ascii="Verdana" w:hAnsi="Verdana" w:cs="Arial"/>
          <w:sz w:val="16"/>
          <w:szCs w:val="16"/>
          <w:lang w:val="nl-BE"/>
        </w:rPr>
        <w:t>)</w:t>
      </w:r>
    </w:p>
    <w:p w14:paraId="062283B8" w14:textId="77777777" w:rsidR="0007554B" w:rsidRPr="002C1E8A" w:rsidRDefault="0007554B" w:rsidP="0007554B">
      <w:pPr>
        <w:rPr>
          <w:rFonts w:ascii="Verdana" w:hAnsi="Verdana" w:cs="Arial"/>
          <w:sz w:val="16"/>
          <w:szCs w:val="16"/>
          <w:lang w:val="nl-BE"/>
        </w:rPr>
      </w:pP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t>Kopdelen 650x</w:t>
      </w:r>
      <w:r>
        <w:rPr>
          <w:rFonts w:ascii="Verdana" w:hAnsi="Verdana" w:cs="Arial"/>
          <w:sz w:val="16"/>
          <w:szCs w:val="16"/>
          <w:lang w:val="nl-BE"/>
        </w:rPr>
        <w:t>7</w:t>
      </w:r>
      <w:r w:rsidRPr="002C1E8A">
        <w:rPr>
          <w:rFonts w:ascii="Verdana" w:hAnsi="Verdana" w:cs="Arial"/>
          <w:sz w:val="16"/>
          <w:szCs w:val="16"/>
          <w:lang w:val="nl-BE"/>
        </w:rPr>
        <w:t>0mm en 400x</w:t>
      </w:r>
      <w:r>
        <w:rPr>
          <w:rFonts w:ascii="Verdana" w:hAnsi="Verdana" w:cs="Arial"/>
          <w:sz w:val="16"/>
          <w:szCs w:val="16"/>
          <w:lang w:val="nl-BE"/>
        </w:rPr>
        <w:t>7</w:t>
      </w:r>
      <w:r w:rsidRPr="002C1E8A">
        <w:rPr>
          <w:rFonts w:ascii="Verdana" w:hAnsi="Verdana" w:cs="Arial"/>
          <w:sz w:val="16"/>
          <w:szCs w:val="16"/>
          <w:lang w:val="nl-BE"/>
        </w:rPr>
        <w:t>0mm (</w:t>
      </w:r>
      <w:proofErr w:type="spellStart"/>
      <w:r w:rsidRPr="002C1E8A">
        <w:rPr>
          <w:rFonts w:ascii="Verdana" w:hAnsi="Verdana" w:cs="Arial"/>
          <w:sz w:val="16"/>
          <w:szCs w:val="16"/>
          <w:lang w:val="nl-BE"/>
        </w:rPr>
        <w:t>bxh</w:t>
      </w:r>
      <w:proofErr w:type="spellEnd"/>
      <w:r w:rsidRPr="002C1E8A">
        <w:rPr>
          <w:rFonts w:ascii="Verdana" w:hAnsi="Verdana" w:cs="Arial"/>
          <w:sz w:val="16"/>
          <w:szCs w:val="16"/>
          <w:lang w:val="nl-BE"/>
        </w:rPr>
        <w:t>)</w:t>
      </w:r>
    </w:p>
    <w:p w14:paraId="7523E3AF" w14:textId="77777777" w:rsidR="0007554B" w:rsidRPr="002C1E8A" w:rsidRDefault="0007554B" w:rsidP="0007554B">
      <w:pPr>
        <w:rPr>
          <w:rFonts w:ascii="Verdana" w:hAnsi="Verdana" w:cs="Arial"/>
          <w:sz w:val="16"/>
          <w:szCs w:val="16"/>
          <w:lang w:val="nl-BE"/>
        </w:rPr>
      </w:pPr>
    </w:p>
    <w:p w14:paraId="7CE2B977"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sz w:val="16"/>
          <w:szCs w:val="16"/>
          <w:u w:val="single"/>
          <w:lang w:val="nl-BE"/>
        </w:rPr>
        <w:t>Verstevigingkoker:</w:t>
      </w:r>
      <w:r w:rsidRPr="002C1E8A">
        <w:rPr>
          <w:rFonts w:ascii="Verdana" w:hAnsi="Verdana" w:cs="Arial"/>
          <w:sz w:val="16"/>
          <w:szCs w:val="16"/>
          <w:lang w:val="nl-BE"/>
        </w:rPr>
        <w:tab/>
        <w:t>Stalen kokers 40x40x2mm (t.b.v. opvang gronddruk en zijdelingse belasting). Te gebruiken bij koppeling van meerdere wanddelen of bij afmeting hoger dan 580mm</w:t>
      </w:r>
    </w:p>
    <w:p w14:paraId="20F2050A" w14:textId="77777777" w:rsidR="0007554B" w:rsidRPr="002C1E8A" w:rsidRDefault="0007554B" w:rsidP="0007554B">
      <w:pPr>
        <w:rPr>
          <w:rFonts w:ascii="Verdana" w:hAnsi="Verdana" w:cs="Arial"/>
          <w:sz w:val="16"/>
          <w:szCs w:val="16"/>
          <w:lang w:val="nl-BE"/>
        </w:rPr>
      </w:pPr>
    </w:p>
    <w:p w14:paraId="7FB81F61" w14:textId="77777777" w:rsidR="0007554B" w:rsidRPr="002C1E8A" w:rsidRDefault="0007554B" w:rsidP="0007554B">
      <w:pPr>
        <w:rPr>
          <w:rFonts w:ascii="Verdana" w:hAnsi="Verdana" w:cs="Arial"/>
          <w:sz w:val="16"/>
          <w:szCs w:val="16"/>
          <w:lang w:val="nl-BE"/>
        </w:rPr>
      </w:pPr>
      <w:r w:rsidRPr="002C1E8A">
        <w:rPr>
          <w:rFonts w:ascii="Verdana" w:hAnsi="Verdana" w:cs="Arial"/>
          <w:b/>
          <w:sz w:val="16"/>
          <w:szCs w:val="16"/>
          <w:lang w:val="nl-BE"/>
        </w:rPr>
        <w:t>Kleur:</w:t>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r>
      <w:r w:rsidRPr="002C1E8A">
        <w:rPr>
          <w:rFonts w:ascii="Verdana" w:hAnsi="Verdana" w:cs="Arial"/>
          <w:sz w:val="16"/>
          <w:szCs w:val="16"/>
          <w:lang w:val="nl-BE"/>
        </w:rPr>
        <w:tab/>
        <w:t>Elementen; zwart / verbindingsstukken; rood</w:t>
      </w:r>
    </w:p>
    <w:p w14:paraId="5598C8C5" w14:textId="77777777" w:rsidR="0007554B" w:rsidRPr="002C1E8A" w:rsidRDefault="0007554B" w:rsidP="0007554B">
      <w:pPr>
        <w:ind w:left="2880" w:hanging="2880"/>
        <w:rPr>
          <w:rFonts w:ascii="Verdana" w:hAnsi="Verdana" w:cs="Arial"/>
          <w:b/>
          <w:sz w:val="16"/>
          <w:szCs w:val="16"/>
          <w:lang w:val="nl-BE"/>
        </w:rPr>
      </w:pPr>
    </w:p>
    <w:p w14:paraId="615B0335"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b/>
          <w:sz w:val="16"/>
          <w:szCs w:val="16"/>
          <w:lang w:val="nl-BE"/>
        </w:rPr>
        <w:t>Materiaal:</w:t>
      </w:r>
      <w:r w:rsidRPr="002C1E8A">
        <w:rPr>
          <w:rFonts w:ascii="Verdana" w:hAnsi="Verdana" w:cs="Arial"/>
          <w:sz w:val="16"/>
          <w:szCs w:val="16"/>
          <w:lang w:val="nl-BE"/>
        </w:rPr>
        <w:tab/>
        <w:t>Raamelementen: gerecycled  PP met deel talgtoeslag.</w:t>
      </w:r>
    </w:p>
    <w:p w14:paraId="7B96F9B1" w14:textId="77777777" w:rsidR="0007554B" w:rsidRPr="002C1E8A" w:rsidRDefault="0007554B" w:rsidP="0007554B">
      <w:pPr>
        <w:ind w:left="3600"/>
        <w:rPr>
          <w:rFonts w:ascii="Verdana" w:hAnsi="Verdana" w:cs="Arial"/>
          <w:sz w:val="16"/>
          <w:szCs w:val="16"/>
          <w:lang w:val="nl-BE"/>
        </w:rPr>
      </w:pPr>
      <w:proofErr w:type="spellStart"/>
      <w:r w:rsidRPr="002C1E8A">
        <w:rPr>
          <w:rFonts w:ascii="Verdana" w:hAnsi="Verdana" w:cs="Arial"/>
          <w:sz w:val="16"/>
          <w:szCs w:val="16"/>
          <w:lang w:val="nl-BE"/>
        </w:rPr>
        <w:t>Kopdeel</w:t>
      </w:r>
      <w:proofErr w:type="spellEnd"/>
      <w:r w:rsidRPr="002C1E8A">
        <w:rPr>
          <w:rFonts w:ascii="Verdana" w:hAnsi="Verdana" w:cs="Arial"/>
          <w:sz w:val="16"/>
          <w:szCs w:val="16"/>
          <w:lang w:val="nl-BE"/>
        </w:rPr>
        <w:t>: gerecycled polyamide glasvezelversterkt (bestand tegen hoge temperaturen (o.a. asfalteren))</w:t>
      </w:r>
      <w:r>
        <w:rPr>
          <w:rFonts w:ascii="Verdana" w:hAnsi="Verdana" w:cs="Arial"/>
          <w:sz w:val="16"/>
          <w:szCs w:val="16"/>
          <w:lang w:val="nl-BE"/>
        </w:rPr>
        <w:t xml:space="preserve"> of in gerecycled PP met deel talgtoeslag</w:t>
      </w:r>
      <w:r w:rsidRPr="002C1E8A">
        <w:rPr>
          <w:rFonts w:ascii="Verdana" w:hAnsi="Verdana" w:cs="Arial"/>
          <w:sz w:val="16"/>
          <w:szCs w:val="16"/>
          <w:lang w:val="nl-BE"/>
        </w:rPr>
        <w:t>.</w:t>
      </w:r>
    </w:p>
    <w:p w14:paraId="69F5FBA7" w14:textId="77777777" w:rsidR="0007554B" w:rsidRPr="002C1E8A" w:rsidRDefault="0007554B" w:rsidP="0007554B">
      <w:pPr>
        <w:ind w:left="3600"/>
        <w:rPr>
          <w:rFonts w:ascii="Verdana" w:hAnsi="Verdana" w:cs="Arial"/>
          <w:sz w:val="16"/>
          <w:szCs w:val="16"/>
          <w:lang w:val="nl-BE"/>
        </w:rPr>
      </w:pPr>
      <w:r w:rsidRPr="002C1E8A">
        <w:rPr>
          <w:rFonts w:ascii="Verdana" w:hAnsi="Verdana" w:cs="Arial"/>
          <w:sz w:val="16"/>
          <w:szCs w:val="16"/>
          <w:lang w:val="nl-BE"/>
        </w:rPr>
        <w:t>Standaardbodems 650x400 / 650x650 / 1135x400mm: gerecycled  PP (+ talgtoeslag). Andere bodemafmetingen: gerecycled PE compound</w:t>
      </w:r>
    </w:p>
    <w:p w14:paraId="1CC4155B" w14:textId="77777777" w:rsidR="0007554B" w:rsidRPr="002C1E8A" w:rsidRDefault="0007554B" w:rsidP="0007554B">
      <w:pPr>
        <w:rPr>
          <w:rFonts w:ascii="Verdana" w:hAnsi="Verdana" w:cs="Arial"/>
          <w:sz w:val="16"/>
          <w:szCs w:val="16"/>
          <w:lang w:val="nl-NL"/>
        </w:rPr>
      </w:pPr>
    </w:p>
    <w:p w14:paraId="2973F5D0"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b/>
          <w:sz w:val="16"/>
          <w:szCs w:val="16"/>
          <w:lang w:val="nl-BE"/>
        </w:rPr>
        <w:t>Bodem:</w:t>
      </w:r>
      <w:r w:rsidRPr="002C1E8A">
        <w:rPr>
          <w:rFonts w:ascii="Verdana" w:hAnsi="Verdana" w:cs="Arial"/>
          <w:b/>
          <w:sz w:val="16"/>
          <w:szCs w:val="16"/>
          <w:lang w:val="nl-BE"/>
        </w:rPr>
        <w:tab/>
      </w:r>
      <w:r w:rsidRPr="002C1E8A">
        <w:rPr>
          <w:rFonts w:ascii="Verdana" w:hAnsi="Verdana" w:cs="Arial"/>
          <w:sz w:val="16"/>
          <w:szCs w:val="16"/>
          <w:lang w:val="nl-BE"/>
        </w:rPr>
        <w:t xml:space="preserve">De bodems zijn afhankelijk van de </w:t>
      </w:r>
      <w:proofErr w:type="spellStart"/>
      <w:r w:rsidRPr="002C1E8A">
        <w:rPr>
          <w:rFonts w:ascii="Verdana" w:hAnsi="Verdana" w:cs="Arial"/>
          <w:sz w:val="16"/>
          <w:szCs w:val="16"/>
          <w:lang w:val="nl-BE"/>
        </w:rPr>
        <w:t>trekput</w:t>
      </w:r>
      <w:proofErr w:type="spellEnd"/>
      <w:r>
        <w:rPr>
          <w:rFonts w:ascii="Verdana" w:hAnsi="Verdana" w:cs="Arial"/>
          <w:sz w:val="16"/>
          <w:szCs w:val="16"/>
          <w:lang w:val="nl-BE"/>
        </w:rPr>
        <w:t xml:space="preserve"> </w:t>
      </w:r>
      <w:r w:rsidRPr="002C1E8A">
        <w:rPr>
          <w:rFonts w:ascii="Verdana" w:hAnsi="Verdana" w:cs="Arial"/>
          <w:sz w:val="16"/>
          <w:szCs w:val="16"/>
          <w:lang w:val="nl-BE"/>
        </w:rPr>
        <w:t>afmeting van:</w:t>
      </w:r>
    </w:p>
    <w:p w14:paraId="60A9F76A" w14:textId="77777777" w:rsidR="0007554B" w:rsidRPr="002C1E8A" w:rsidRDefault="0007554B" w:rsidP="0007554B">
      <w:pPr>
        <w:ind w:left="3600"/>
        <w:rPr>
          <w:rFonts w:ascii="Verdana" w:hAnsi="Verdana" w:cs="Arial"/>
          <w:sz w:val="16"/>
          <w:szCs w:val="16"/>
          <w:lang w:val="nl-BE"/>
        </w:rPr>
      </w:pPr>
      <w:r w:rsidRPr="002C1E8A">
        <w:rPr>
          <w:rFonts w:ascii="Verdana" w:hAnsi="Verdana" w:cs="Arial"/>
          <w:sz w:val="16"/>
          <w:szCs w:val="16"/>
          <w:lang w:val="nl-BE"/>
        </w:rPr>
        <w:t>PP-materiaal (650x400/650x650/1135x400mm) of van:</w:t>
      </w:r>
    </w:p>
    <w:p w14:paraId="738588F4" w14:textId="77777777" w:rsidR="0007554B" w:rsidRPr="002C1E8A" w:rsidRDefault="0007554B" w:rsidP="0007554B">
      <w:pPr>
        <w:ind w:left="3600"/>
        <w:rPr>
          <w:rFonts w:ascii="Verdana" w:hAnsi="Verdana" w:cs="Arial"/>
          <w:sz w:val="16"/>
          <w:szCs w:val="16"/>
          <w:lang w:val="nl-BE"/>
        </w:rPr>
      </w:pPr>
      <w:r w:rsidRPr="002C1E8A">
        <w:rPr>
          <w:rFonts w:ascii="Verdana" w:hAnsi="Verdana" w:cs="Arial"/>
          <w:sz w:val="16"/>
          <w:szCs w:val="16"/>
          <w:lang w:val="nl-BE"/>
        </w:rPr>
        <w:t xml:space="preserve">PE-plaat 10mm. Standaard is de bodem voorzien van openingen ten behoeve van (condens) waterafvoer. </w:t>
      </w:r>
    </w:p>
    <w:p w14:paraId="64E3E49C" w14:textId="77777777" w:rsidR="0007554B" w:rsidRPr="002C1E8A" w:rsidRDefault="0007554B" w:rsidP="0007554B">
      <w:pPr>
        <w:ind w:left="2160"/>
        <w:rPr>
          <w:rFonts w:ascii="Verdana" w:hAnsi="Verdana" w:cs="Arial"/>
          <w:sz w:val="16"/>
          <w:szCs w:val="16"/>
          <w:lang w:val="nl-BE"/>
        </w:rPr>
      </w:pPr>
    </w:p>
    <w:p w14:paraId="15C62B23"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b/>
          <w:sz w:val="16"/>
          <w:szCs w:val="16"/>
          <w:lang w:val="nl-BE"/>
        </w:rPr>
        <w:t>Deksels:</w:t>
      </w:r>
      <w:r w:rsidRPr="002C1E8A">
        <w:rPr>
          <w:rFonts w:ascii="Verdana" w:hAnsi="Verdana" w:cs="Arial"/>
          <w:b/>
          <w:sz w:val="16"/>
          <w:szCs w:val="16"/>
          <w:lang w:val="nl-BE"/>
        </w:rPr>
        <w:tab/>
      </w:r>
      <w:r w:rsidRPr="002C1E8A">
        <w:rPr>
          <w:rFonts w:ascii="Verdana" w:hAnsi="Verdana" w:cs="Arial"/>
          <w:sz w:val="16"/>
          <w:szCs w:val="16"/>
          <w:lang w:val="nl-BE"/>
        </w:rPr>
        <w:t xml:space="preserve">Deksels zijn in vele verschillende uitvoeringen te verkrijgen (ten behoeve van licht tot zwaar verkeer). Kunststof deksels altijd ondergronds (min. 30cm </w:t>
      </w:r>
      <w:proofErr w:type="spellStart"/>
      <w:r w:rsidRPr="002C1E8A">
        <w:rPr>
          <w:rFonts w:ascii="Verdana" w:hAnsi="Verdana" w:cs="Arial"/>
          <w:sz w:val="16"/>
          <w:szCs w:val="16"/>
          <w:lang w:val="nl-BE"/>
        </w:rPr>
        <w:t>zanddek</w:t>
      </w:r>
      <w:proofErr w:type="spellEnd"/>
      <w:r w:rsidRPr="002C1E8A">
        <w:rPr>
          <w:rFonts w:ascii="Verdana" w:hAnsi="Verdana" w:cs="Arial"/>
          <w:sz w:val="16"/>
          <w:szCs w:val="16"/>
          <w:lang w:val="nl-BE"/>
        </w:rPr>
        <w:t xml:space="preserve">) en op plekken waar geen verkeersbelasting verwacht wordt, toepassen (tenzij door ons schriftelijk anders is verklaard). </w:t>
      </w:r>
    </w:p>
    <w:p w14:paraId="6E7197DB" w14:textId="77777777" w:rsidR="0007554B" w:rsidRPr="002C1E8A" w:rsidRDefault="0007554B" w:rsidP="0007554B">
      <w:pPr>
        <w:rPr>
          <w:rFonts w:ascii="Verdana" w:hAnsi="Verdana" w:cs="Arial"/>
          <w:b/>
          <w:sz w:val="16"/>
          <w:szCs w:val="16"/>
          <w:lang w:val="nl-BE"/>
        </w:rPr>
      </w:pPr>
    </w:p>
    <w:p w14:paraId="16DBAAF7"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b/>
          <w:sz w:val="16"/>
          <w:szCs w:val="16"/>
          <w:lang w:val="nl-BE"/>
        </w:rPr>
        <w:t>Hoogtestelling:</w:t>
      </w:r>
      <w:r w:rsidRPr="002C1E8A">
        <w:rPr>
          <w:rFonts w:ascii="Verdana" w:hAnsi="Verdana" w:cs="Arial"/>
          <w:b/>
          <w:sz w:val="16"/>
          <w:szCs w:val="16"/>
          <w:lang w:val="nl-BE"/>
        </w:rPr>
        <w:tab/>
      </w:r>
      <w:r w:rsidRPr="002C1E8A">
        <w:rPr>
          <w:rFonts w:ascii="Verdana" w:hAnsi="Verdana" w:cs="Arial"/>
          <w:sz w:val="16"/>
          <w:szCs w:val="16"/>
          <w:lang w:val="nl-BE"/>
        </w:rPr>
        <w:t xml:space="preserve">Deksels zijn naderhand met de hoogtestelschroeven in hoogte te verstellen. Gebruik krimpvrije mortel om de ontstane ruimte goed op te vullen en een belastbare laag te creëren. </w:t>
      </w:r>
    </w:p>
    <w:p w14:paraId="043A89B2" w14:textId="77777777" w:rsidR="0007554B" w:rsidRPr="002C1E8A" w:rsidRDefault="0007554B" w:rsidP="0007554B">
      <w:pPr>
        <w:ind w:left="3600" w:hanging="3600"/>
        <w:rPr>
          <w:rFonts w:ascii="Verdana" w:hAnsi="Verdana" w:cs="Arial"/>
          <w:b/>
          <w:sz w:val="16"/>
          <w:szCs w:val="16"/>
          <w:lang w:val="nl-NL"/>
        </w:rPr>
      </w:pPr>
    </w:p>
    <w:p w14:paraId="54C11B79" w14:textId="77777777" w:rsidR="0007554B" w:rsidRPr="002C1E8A" w:rsidRDefault="0007554B" w:rsidP="0007554B">
      <w:pPr>
        <w:ind w:left="3600" w:hanging="3600"/>
        <w:rPr>
          <w:rFonts w:ascii="Verdana" w:hAnsi="Verdana" w:cs="Arial"/>
          <w:sz w:val="16"/>
          <w:szCs w:val="16"/>
          <w:lang w:val="nl-NL"/>
        </w:rPr>
      </w:pPr>
      <w:r w:rsidRPr="002C1E8A">
        <w:rPr>
          <w:rFonts w:ascii="Verdana" w:hAnsi="Verdana" w:cs="Arial"/>
          <w:b/>
          <w:sz w:val="16"/>
          <w:szCs w:val="16"/>
          <w:lang w:val="nl-NL"/>
        </w:rPr>
        <w:t>Plaatsing:</w:t>
      </w:r>
      <w:r w:rsidRPr="002C1E8A">
        <w:rPr>
          <w:rFonts w:ascii="Verdana" w:hAnsi="Verdana" w:cs="Arial"/>
          <w:sz w:val="16"/>
          <w:szCs w:val="16"/>
          <w:lang w:val="nl-NL"/>
        </w:rPr>
        <w:tab/>
        <w:t xml:space="preserve">De </w:t>
      </w:r>
      <w:proofErr w:type="spellStart"/>
      <w:r w:rsidRPr="002C1E8A">
        <w:rPr>
          <w:rFonts w:ascii="Verdana" w:hAnsi="Verdana" w:cs="Arial"/>
          <w:sz w:val="16"/>
          <w:szCs w:val="16"/>
          <w:lang w:val="nl-NL"/>
        </w:rPr>
        <w:t>CrossCube</w:t>
      </w:r>
      <w:proofErr w:type="spellEnd"/>
      <w:r w:rsidRPr="002C1E8A">
        <w:rPr>
          <w:rFonts w:ascii="Verdana" w:hAnsi="Verdana" w:cs="Arial"/>
          <w:sz w:val="16"/>
          <w:szCs w:val="16"/>
          <w:lang w:val="nl-NL"/>
        </w:rPr>
        <w:t xml:space="preserve"> wordt op uw verzoek/wensen compleet en prefab geïnstalleerd (voorzien van de gevraagde aanpassingen) geleverd. Een goede verdichting van de grond rondom is zeer belangrijk voor een stabiele en langdurige oplossing. Indien gewenst kan onderaan de bodem een drainageafvoer aangesloten worden.</w:t>
      </w:r>
    </w:p>
    <w:p w14:paraId="0F47D870" w14:textId="77777777" w:rsidR="0007554B" w:rsidRPr="002C1E8A" w:rsidRDefault="0007554B" w:rsidP="0007554B">
      <w:pPr>
        <w:ind w:left="3600" w:hanging="3600"/>
        <w:rPr>
          <w:rFonts w:ascii="Verdana" w:hAnsi="Verdana" w:cs="Arial"/>
          <w:b/>
          <w:sz w:val="16"/>
          <w:szCs w:val="16"/>
          <w:lang w:val="nl-BE"/>
        </w:rPr>
      </w:pPr>
    </w:p>
    <w:p w14:paraId="5246EE3E" w14:textId="77777777" w:rsidR="0007554B" w:rsidRPr="002C1E8A" w:rsidRDefault="0007554B" w:rsidP="0007554B">
      <w:pPr>
        <w:ind w:left="3600" w:hanging="3600"/>
        <w:rPr>
          <w:rFonts w:ascii="Verdana" w:hAnsi="Verdana" w:cs="Arial"/>
          <w:sz w:val="16"/>
          <w:szCs w:val="16"/>
          <w:lang w:val="nl-BE"/>
        </w:rPr>
      </w:pPr>
      <w:r>
        <w:rPr>
          <w:rFonts w:ascii="Verdana" w:hAnsi="Verdana" w:cs="Arial"/>
          <w:b/>
          <w:sz w:val="16"/>
          <w:szCs w:val="16"/>
          <w:lang w:val="nl-BE"/>
        </w:rPr>
        <w:t>Aansluitingen</w:t>
      </w:r>
      <w:r w:rsidRPr="002C1E8A">
        <w:rPr>
          <w:rFonts w:ascii="Verdana" w:hAnsi="Verdana" w:cs="Arial"/>
          <w:b/>
          <w:sz w:val="16"/>
          <w:szCs w:val="16"/>
          <w:lang w:val="nl-BE"/>
        </w:rPr>
        <w:t>:</w:t>
      </w:r>
      <w:r w:rsidRPr="002C1E8A">
        <w:rPr>
          <w:rFonts w:ascii="Verdana" w:hAnsi="Verdana" w:cs="Arial"/>
          <w:sz w:val="16"/>
          <w:szCs w:val="16"/>
          <w:lang w:val="nl-BE"/>
        </w:rPr>
        <w:tab/>
        <w:t xml:space="preserve">Elk raamelement </w:t>
      </w:r>
      <w:r>
        <w:rPr>
          <w:rFonts w:ascii="Verdana" w:hAnsi="Verdana" w:cs="Arial"/>
          <w:sz w:val="16"/>
          <w:szCs w:val="16"/>
          <w:lang w:val="nl-BE"/>
        </w:rPr>
        <w:t xml:space="preserve">wordt standaard voorzien van een blinde PE adapterplaat daarin zijn naderhand buisaansluitingen te boren. De adapterplaat kan worden voorzien van </w:t>
      </w:r>
      <w:proofErr w:type="spellStart"/>
      <w:r>
        <w:rPr>
          <w:rFonts w:ascii="Verdana" w:hAnsi="Verdana" w:cs="Arial"/>
          <w:sz w:val="16"/>
          <w:szCs w:val="16"/>
          <w:lang w:val="nl-BE"/>
        </w:rPr>
        <w:t>voorgefreesde</w:t>
      </w:r>
      <w:proofErr w:type="spellEnd"/>
      <w:r>
        <w:rPr>
          <w:rFonts w:ascii="Verdana" w:hAnsi="Verdana" w:cs="Arial"/>
          <w:sz w:val="16"/>
          <w:szCs w:val="16"/>
          <w:lang w:val="nl-BE"/>
        </w:rPr>
        <w:t xml:space="preserve"> uitsnij aansluitingen of van reeds uitgeboorde gaten. De adapterplaten zijn voorzien van montagegaten die met kunststof  druknagels op de raamelementen zijn bevestigd. In het raamelement 220mm hoog kunnen buisaansluitingen tot en met 125mm worden gerealiseerd, in de 250mm raamelementen zijn maximaal 160mm buizen aan te sluiten.</w:t>
      </w:r>
      <w:r w:rsidRPr="002C1E8A">
        <w:rPr>
          <w:rFonts w:ascii="Verdana" w:hAnsi="Verdana" w:cs="Arial"/>
          <w:sz w:val="16"/>
          <w:szCs w:val="16"/>
          <w:lang w:val="nl-BE"/>
        </w:rPr>
        <w:t xml:space="preserve"> </w:t>
      </w:r>
    </w:p>
    <w:p w14:paraId="062EAB26" w14:textId="77777777" w:rsidR="0007554B" w:rsidRPr="002C1E8A" w:rsidRDefault="0007554B" w:rsidP="0007554B">
      <w:pPr>
        <w:rPr>
          <w:rFonts w:ascii="Verdana" w:hAnsi="Verdana" w:cs="Arial"/>
          <w:sz w:val="16"/>
          <w:szCs w:val="16"/>
          <w:lang w:val="nl-BE"/>
        </w:rPr>
      </w:pPr>
    </w:p>
    <w:p w14:paraId="4768967D"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b/>
          <w:sz w:val="16"/>
          <w:szCs w:val="16"/>
          <w:lang w:val="nl-BE"/>
        </w:rPr>
        <w:t>Plaatsing bestaande kabel:</w:t>
      </w:r>
      <w:r w:rsidRPr="002C1E8A">
        <w:rPr>
          <w:rFonts w:ascii="Verdana" w:hAnsi="Verdana" w:cs="Arial"/>
          <w:sz w:val="16"/>
          <w:szCs w:val="16"/>
          <w:lang w:val="nl-BE"/>
        </w:rPr>
        <w:tab/>
        <w:t xml:space="preserve">Door enkele eenvoudige aanpassingen kan de </w:t>
      </w:r>
      <w:proofErr w:type="spellStart"/>
      <w:r w:rsidRPr="002C1E8A">
        <w:rPr>
          <w:rFonts w:ascii="Verdana" w:hAnsi="Verdana" w:cs="Arial"/>
          <w:sz w:val="16"/>
          <w:szCs w:val="16"/>
          <w:lang w:val="nl-BE"/>
        </w:rPr>
        <w:t>trekput</w:t>
      </w:r>
      <w:proofErr w:type="spellEnd"/>
      <w:r w:rsidRPr="002C1E8A">
        <w:rPr>
          <w:rFonts w:ascii="Verdana" w:hAnsi="Verdana" w:cs="Arial"/>
          <w:sz w:val="16"/>
          <w:szCs w:val="16"/>
          <w:lang w:val="nl-BE"/>
        </w:rPr>
        <w:t xml:space="preserve"> </w:t>
      </w:r>
      <w:r w:rsidRPr="002C1E8A">
        <w:rPr>
          <w:rFonts w:ascii="Verdana" w:hAnsi="Verdana" w:cs="Arial"/>
          <w:sz w:val="16"/>
          <w:szCs w:val="16"/>
          <w:u w:val="single"/>
          <w:lang w:val="nl-BE"/>
        </w:rPr>
        <w:t>over</w:t>
      </w:r>
      <w:r w:rsidRPr="002C1E8A">
        <w:rPr>
          <w:rFonts w:ascii="Verdana" w:hAnsi="Verdana" w:cs="Arial"/>
          <w:sz w:val="16"/>
          <w:szCs w:val="16"/>
          <w:lang w:val="nl-BE"/>
        </w:rPr>
        <w:t xml:space="preserve"> een bestaande </w:t>
      </w:r>
      <w:proofErr w:type="spellStart"/>
      <w:r w:rsidRPr="002C1E8A">
        <w:rPr>
          <w:rFonts w:ascii="Verdana" w:hAnsi="Verdana" w:cs="Arial"/>
          <w:sz w:val="16"/>
          <w:szCs w:val="16"/>
          <w:lang w:val="nl-BE"/>
        </w:rPr>
        <w:t>cq</w:t>
      </w:r>
      <w:proofErr w:type="spellEnd"/>
      <w:r w:rsidRPr="002C1E8A">
        <w:rPr>
          <w:rFonts w:ascii="Verdana" w:hAnsi="Verdana" w:cs="Arial"/>
          <w:sz w:val="16"/>
          <w:szCs w:val="16"/>
          <w:lang w:val="nl-BE"/>
        </w:rPr>
        <w:t>. geïnstalleerde kabel geplaatst worden. Andere aanpassingen, zoals gaten boren, zijn ter plekke te realiseren.</w:t>
      </w:r>
    </w:p>
    <w:p w14:paraId="12621068" w14:textId="77777777" w:rsidR="0007554B" w:rsidRPr="002C1E8A" w:rsidRDefault="0007554B" w:rsidP="0007554B">
      <w:pPr>
        <w:ind w:left="3600" w:hanging="3600"/>
        <w:rPr>
          <w:rFonts w:ascii="Verdana" w:hAnsi="Verdana" w:cs="Arial"/>
          <w:sz w:val="16"/>
          <w:szCs w:val="16"/>
          <w:lang w:val="nl-BE"/>
        </w:rPr>
      </w:pPr>
    </w:p>
    <w:p w14:paraId="571C14D6" w14:textId="77777777" w:rsidR="0007554B" w:rsidRPr="002C1E8A" w:rsidRDefault="0007554B" w:rsidP="0007554B">
      <w:pPr>
        <w:ind w:left="3600" w:hanging="3600"/>
        <w:rPr>
          <w:rFonts w:ascii="Verdana" w:hAnsi="Verdana" w:cs="Arial"/>
          <w:sz w:val="16"/>
          <w:szCs w:val="16"/>
          <w:lang w:val="nl-BE"/>
        </w:rPr>
      </w:pPr>
      <w:r w:rsidRPr="002C1E8A">
        <w:rPr>
          <w:rFonts w:ascii="Verdana" w:hAnsi="Verdana" w:cs="Arial"/>
          <w:b/>
          <w:sz w:val="16"/>
          <w:szCs w:val="16"/>
          <w:lang w:val="nl-BE"/>
        </w:rPr>
        <w:t>Accessoires:</w:t>
      </w:r>
      <w:r w:rsidRPr="002C1E8A">
        <w:rPr>
          <w:rFonts w:ascii="Verdana" w:hAnsi="Verdana" w:cs="Arial"/>
          <w:sz w:val="16"/>
          <w:szCs w:val="16"/>
          <w:lang w:val="nl-BE"/>
        </w:rPr>
        <w:tab/>
        <w:t xml:space="preserve">Diverse accessoires zijn leverbaar </w:t>
      </w:r>
      <w:proofErr w:type="spellStart"/>
      <w:r w:rsidRPr="002C1E8A">
        <w:rPr>
          <w:rFonts w:ascii="Verdana" w:hAnsi="Verdana" w:cs="Arial"/>
          <w:sz w:val="16"/>
          <w:szCs w:val="16"/>
          <w:lang w:val="nl-BE"/>
        </w:rPr>
        <w:t>ondermeer</w:t>
      </w:r>
      <w:proofErr w:type="spellEnd"/>
      <w:r w:rsidRPr="002C1E8A">
        <w:rPr>
          <w:rFonts w:ascii="Verdana" w:hAnsi="Verdana" w:cs="Arial"/>
          <w:sz w:val="16"/>
          <w:szCs w:val="16"/>
          <w:lang w:val="nl-BE"/>
        </w:rPr>
        <w:t xml:space="preserve"> verlopen, beugels, (deksel)logo’s, uitlichthaken</w:t>
      </w:r>
      <w:r>
        <w:rPr>
          <w:rFonts w:ascii="Verdana" w:hAnsi="Verdana" w:cs="Arial"/>
          <w:sz w:val="16"/>
          <w:szCs w:val="16"/>
          <w:lang w:val="nl-BE"/>
        </w:rPr>
        <w:t xml:space="preserve">, </w:t>
      </w:r>
      <w:proofErr w:type="spellStart"/>
      <w:r>
        <w:rPr>
          <w:rFonts w:ascii="Verdana" w:hAnsi="Verdana" w:cs="Arial"/>
          <w:sz w:val="16"/>
          <w:szCs w:val="16"/>
          <w:lang w:val="nl-BE"/>
        </w:rPr>
        <w:t>lasmof</w:t>
      </w:r>
      <w:proofErr w:type="spellEnd"/>
      <w:r>
        <w:rPr>
          <w:rFonts w:ascii="Verdana" w:hAnsi="Verdana" w:cs="Arial"/>
          <w:sz w:val="16"/>
          <w:szCs w:val="16"/>
          <w:lang w:val="nl-BE"/>
        </w:rPr>
        <w:t xml:space="preserve"> beugels.</w:t>
      </w:r>
    </w:p>
    <w:p w14:paraId="6B583247" w14:textId="77777777" w:rsidR="0007554B" w:rsidRPr="002C1E8A" w:rsidRDefault="0007554B" w:rsidP="0007554B">
      <w:pPr>
        <w:ind w:left="2880"/>
        <w:rPr>
          <w:rFonts w:ascii="Verdana" w:hAnsi="Verdana" w:cs="Arial"/>
          <w:sz w:val="16"/>
          <w:szCs w:val="16"/>
          <w:lang w:val="nl-BE"/>
        </w:rPr>
      </w:pPr>
    </w:p>
    <w:p w14:paraId="318DB425" w14:textId="77777777" w:rsidR="0007554B" w:rsidRPr="0095410D" w:rsidRDefault="0007554B" w:rsidP="0007554B">
      <w:pPr>
        <w:ind w:left="2880" w:hanging="2880"/>
        <w:rPr>
          <w:rFonts w:ascii="Verdana" w:hAnsi="Verdana" w:cs="Arial"/>
          <w:sz w:val="15"/>
          <w:szCs w:val="15"/>
          <w:lang w:val="nl-BE"/>
        </w:rPr>
      </w:pPr>
      <w:r w:rsidRPr="002C1E8A">
        <w:rPr>
          <w:rFonts w:ascii="Verdana" w:hAnsi="Verdana" w:cs="Arial"/>
          <w:sz w:val="16"/>
          <w:szCs w:val="16"/>
          <w:lang w:val="nl-BE"/>
        </w:rPr>
        <w:t>Raadpleeg onze verkoop, handleiding en/of onze website voor nadere informatie.</w:t>
      </w:r>
    </w:p>
    <w:p w14:paraId="2444CE14" w14:textId="77777777" w:rsidR="004B2D48" w:rsidRPr="0007554B" w:rsidRDefault="0007554B" w:rsidP="004B2D48">
      <w:pPr>
        <w:rPr>
          <w:rFonts w:ascii="Arial" w:hAnsi="Arial" w:cs="Arial"/>
          <w:sz w:val="13"/>
          <w:szCs w:val="13"/>
          <w:lang w:val="nl-NL"/>
        </w:rPr>
      </w:pPr>
      <w:r w:rsidRPr="00704997">
        <w:rPr>
          <w:rFonts w:ascii="Verdana" w:hAnsi="Verdana"/>
          <w:i/>
          <w:sz w:val="13"/>
          <w:szCs w:val="13"/>
          <w:lang w:val="nl-NL"/>
        </w:rPr>
        <w:t xml:space="preserve">Richtwaarden en bovenstaande gegevens onder voorbehoud, neem bij twijfel contact met ons op.  </w:t>
      </w:r>
      <w:bookmarkStart w:id="0" w:name="_GoBack"/>
      <w:bookmarkEnd w:id="0"/>
    </w:p>
    <w:sectPr w:rsidR="004B2D48" w:rsidRPr="0007554B" w:rsidSect="004B2D48">
      <w:headerReference w:type="default" r:id="rId7"/>
      <w:footerReference w:type="default" r:id="rId8"/>
      <w:pgSz w:w="11900" w:h="16840"/>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AD4B9" w14:textId="77777777" w:rsidR="0007554B" w:rsidRDefault="0007554B" w:rsidP="004B2D48">
      <w:r>
        <w:separator/>
      </w:r>
    </w:p>
  </w:endnote>
  <w:endnote w:type="continuationSeparator" w:id="0">
    <w:p w14:paraId="7B7E4961" w14:textId="77777777" w:rsidR="0007554B" w:rsidRDefault="0007554B" w:rsidP="004B2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0E94" w14:textId="77777777" w:rsidR="004B2D48" w:rsidRPr="004B2D48" w:rsidRDefault="00096453" w:rsidP="004B2D48">
    <w:pPr>
      <w:pStyle w:val="Voettekst"/>
    </w:pPr>
    <w:r>
      <w:rPr>
        <w:noProof/>
      </w:rPr>
      <w:drawing>
        <wp:anchor distT="0" distB="0" distL="114300" distR="114300" simplePos="0" relativeHeight="251658240" behindDoc="1" locked="0" layoutInCell="1" allowOverlap="1" wp14:anchorId="335E0AC8" wp14:editId="39D07565">
          <wp:simplePos x="0" y="0"/>
          <wp:positionH relativeFrom="column">
            <wp:posOffset>-408305</wp:posOffset>
          </wp:positionH>
          <wp:positionV relativeFrom="paragraph">
            <wp:posOffset>-820420</wp:posOffset>
          </wp:positionV>
          <wp:extent cx="6496761" cy="1024890"/>
          <wp:effectExtent l="0" t="0" r="0" b="0"/>
          <wp:wrapNone/>
          <wp:docPr id="1"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96761" cy="10248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488AB" w14:textId="77777777" w:rsidR="0007554B" w:rsidRDefault="0007554B" w:rsidP="004B2D48">
      <w:r>
        <w:separator/>
      </w:r>
    </w:p>
  </w:footnote>
  <w:footnote w:type="continuationSeparator" w:id="0">
    <w:p w14:paraId="24C2850B" w14:textId="77777777" w:rsidR="0007554B" w:rsidRDefault="0007554B" w:rsidP="004B2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27785" w14:textId="77777777" w:rsidR="004B2D48" w:rsidRDefault="00096453" w:rsidP="004B2D48">
    <w:pPr>
      <w:pStyle w:val="Koptekst"/>
      <w:jc w:val="both"/>
    </w:pPr>
    <w:r>
      <w:rPr>
        <w:noProof/>
      </w:rPr>
      <w:drawing>
        <wp:anchor distT="0" distB="0" distL="114300" distR="114300" simplePos="0" relativeHeight="251660288" behindDoc="0" locked="0" layoutInCell="1" allowOverlap="1" wp14:anchorId="682C1D52" wp14:editId="7F6DD3AA">
          <wp:simplePos x="0" y="0"/>
          <wp:positionH relativeFrom="column">
            <wp:posOffset>-899795</wp:posOffset>
          </wp:positionH>
          <wp:positionV relativeFrom="paragraph">
            <wp:posOffset>-152096</wp:posOffset>
          </wp:positionV>
          <wp:extent cx="7503795" cy="1428141"/>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gsien\OneDrive - VIGOTECAKATHERM NV SA\Marketing\Huisstijl\briefhoofd\PNG\Briefhoofd_header_L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3795" cy="14281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4B"/>
    <w:rsid w:val="00046898"/>
    <w:rsid w:val="0007554B"/>
    <w:rsid w:val="00082942"/>
    <w:rsid w:val="00096453"/>
    <w:rsid w:val="000C68E5"/>
    <w:rsid w:val="00140D5F"/>
    <w:rsid w:val="004B2D48"/>
    <w:rsid w:val="006B6E74"/>
    <w:rsid w:val="00791D76"/>
    <w:rsid w:val="00A30D7C"/>
    <w:rsid w:val="00DB74BA"/>
    <w:rsid w:val="00E54AF6"/>
    <w:rsid w:val="00E90A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FBE47"/>
  <w14:defaultImageDpi w14:val="32767"/>
  <w15:chartTrackingRefBased/>
  <w15:docId w15:val="{D7F23224-60E6-4AD5-9916-281E2F2F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ard">
    <w:name w:val="Normal"/>
    <w:qFormat/>
    <w:rsid w:val="0007554B"/>
    <w:rPr>
      <w:rFonts w:ascii="Times New Roman" w:eastAsia="Times New Roman" w:hAnsi="Times New Roman"/>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2D48"/>
    <w:pPr>
      <w:tabs>
        <w:tab w:val="center" w:pos="4536"/>
        <w:tab w:val="right" w:pos="9072"/>
      </w:tabs>
    </w:pPr>
    <w:rPr>
      <w:rFonts w:ascii="Calibri" w:eastAsia="Calibri" w:hAnsi="Calibri"/>
      <w:lang w:val="nl-NL"/>
    </w:rPr>
  </w:style>
  <w:style w:type="character" w:customStyle="1" w:styleId="KoptekstChar">
    <w:name w:val="Koptekst Char"/>
    <w:basedOn w:val="Standaardalinea-lettertype"/>
    <w:link w:val="Koptekst"/>
    <w:uiPriority w:val="99"/>
    <w:rsid w:val="004B2D48"/>
  </w:style>
  <w:style w:type="paragraph" w:styleId="Voettekst">
    <w:name w:val="footer"/>
    <w:basedOn w:val="Standaard"/>
    <w:link w:val="VoettekstChar"/>
    <w:uiPriority w:val="99"/>
    <w:unhideWhenUsed/>
    <w:rsid w:val="004B2D48"/>
    <w:pPr>
      <w:tabs>
        <w:tab w:val="center" w:pos="4536"/>
        <w:tab w:val="right" w:pos="9072"/>
      </w:tabs>
    </w:pPr>
    <w:rPr>
      <w:rFonts w:ascii="Calibri" w:eastAsia="Calibri" w:hAnsi="Calibri"/>
      <w:lang w:val="nl-NL"/>
    </w:rPr>
  </w:style>
  <w:style w:type="character" w:customStyle="1" w:styleId="VoettekstChar">
    <w:name w:val="Voettekst Char"/>
    <w:basedOn w:val="Standaardalinea-lettertype"/>
    <w:link w:val="Voettekst"/>
    <w:uiPriority w:val="99"/>
    <w:rsid w:val="004B2D48"/>
  </w:style>
  <w:style w:type="paragraph" w:customStyle="1" w:styleId="Gemiddeldraster21">
    <w:name w:val="Gemiddeld raster 21"/>
    <w:uiPriority w:val="1"/>
    <w:qFormat/>
    <w:rsid w:val="004B2D48"/>
    <w:rPr>
      <w:rFonts w:eastAsia="Times New Roman"/>
      <w:sz w:val="22"/>
      <w:szCs w:val="22"/>
      <w:lang w:val="en-US" w:eastAsia="zh-CN"/>
    </w:rPr>
  </w:style>
  <w:style w:type="paragraph" w:styleId="Ballontekst">
    <w:name w:val="Balloon Text"/>
    <w:basedOn w:val="Standaard"/>
    <w:link w:val="BallontekstChar"/>
    <w:uiPriority w:val="99"/>
    <w:semiHidden/>
    <w:unhideWhenUsed/>
    <w:rsid w:val="00E90AE7"/>
    <w:rPr>
      <w:rFonts w:ascii="Segoe UI" w:eastAsia="Calibri" w:hAnsi="Segoe UI" w:cs="Segoe UI"/>
      <w:sz w:val="18"/>
      <w:szCs w:val="18"/>
      <w:lang w:val="nl-NL"/>
    </w:rPr>
  </w:style>
  <w:style w:type="character" w:customStyle="1" w:styleId="BallontekstChar">
    <w:name w:val="Ballontekst Char"/>
    <w:basedOn w:val="Standaardalinea-lettertype"/>
    <w:link w:val="Ballontekst"/>
    <w:uiPriority w:val="99"/>
    <w:semiHidden/>
    <w:rsid w:val="00E90AE7"/>
    <w:rPr>
      <w:rFonts w:ascii="Segoe UI" w:hAnsi="Segoe UI" w:cs="Segoe UI"/>
      <w:sz w:val="18"/>
      <w:szCs w:val="18"/>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Marketing%20templates\Word_template_Vigotec.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C7EC7-F572-4B84-8C57-8CBA64DB9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Word_template_Vigotec.dotx</Template>
  <TotalTime>3</TotalTime>
  <Pages>1</Pages>
  <Words>498</Words>
  <Characters>2745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Sien D'Hooghe</dc:creator>
  <cp:keywords/>
  <dc:description/>
  <cp:lastModifiedBy>Sien D'Hooghe</cp:lastModifiedBy>
  <cp:revision>1</cp:revision>
  <cp:lastPrinted>2018-06-27T08:14:00Z</cp:lastPrinted>
  <dcterms:created xsi:type="dcterms:W3CDTF">2018-11-27T14:56:00Z</dcterms:created>
  <dcterms:modified xsi:type="dcterms:W3CDTF">2018-11-27T14:59:00Z</dcterms:modified>
</cp:coreProperties>
</file>